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5E" w:rsidRDefault="00B838A3">
      <w:pPr>
        <w:pStyle w:val="46414Enterberschrift"/>
        <w:rPr>
          <w:rStyle w:val="46414EnterStandard2"/>
        </w:rPr>
      </w:pPr>
      <w:r>
        <w:rPr>
          <w:rStyle w:val="46414EnterStandard2"/>
        </w:rPr>
        <w:t>B</w:t>
      </w:r>
      <w:r w:rsidR="00D022A2">
        <w:rPr>
          <w:rStyle w:val="46414EnterStandard2"/>
        </w:rPr>
        <w:t>ildergeschichte 1</w:t>
      </w:r>
    </w:p>
    <w:p w:rsidR="00690E5E" w:rsidRDefault="00690E5E">
      <w:pPr>
        <w:pStyle w:val="46414Enterbung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93.6pt;height:14.4pt;z-index:1;visibility:visible;mso-wrap-edited:f;mso-wrap-distance-bottom:8.5pt" o:allowincell="f">
            <v:imagedata r:id="rId8" o:title=""/>
            <w10:wrap type="topAndBottom"/>
          </v:shape>
          <o:OLEObject Type="Embed" ProgID="Word.Picture.8" ShapeID="_x0000_s1027" DrawAspect="Content" ObjectID="_1350921665" r:id="rId9"/>
        </w:pict>
      </w:r>
      <w:r w:rsidR="00D022A2">
        <w:t xml:space="preserve">Schreibe zu der Bildfolge eine Geschichte auf. Achte bei den Bildern auch auf Einzelheiten, z. B. auf das geöffnete Fenster. </w:t>
      </w:r>
    </w:p>
    <w:p w:rsidR="00690E5E" w:rsidRDefault="00D022A2">
      <w:pPr>
        <w:pStyle w:val="46414Enterbung"/>
      </w:pPr>
      <w:r>
        <w:t xml:space="preserve">Überlege dir, was das Mädchen sagt oder denkt (= wörtliche Rede!) </w:t>
      </w:r>
    </w:p>
    <w:p w:rsidR="00690E5E" w:rsidRDefault="00D022A2">
      <w:pPr>
        <w:pStyle w:val="46414Enterbung"/>
      </w:pPr>
      <w:r>
        <w:t>Informiere dich über artgerechte Tierhaltung. Was hat sie falsch gemacht?</w:t>
      </w:r>
    </w:p>
    <w:p w:rsidR="00690E5E" w:rsidRDefault="00D022A2">
      <w:pPr>
        <w:pStyle w:val="46414Enterbung"/>
      </w:pPr>
      <w:r>
        <w:t>Überlege dir eine passende Überschrift.</w:t>
      </w:r>
    </w:p>
    <w:p w:rsidR="00690E5E" w:rsidRDefault="00D022A2">
      <w:pPr>
        <w:pStyle w:val="46414EnterTrenner"/>
        <w:ind w:firstLine="0"/>
      </w:pPr>
      <w:r>
        <w:t>Arbeitsbereich:</w:t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6"/>
      </w:tblGrid>
      <w:tr w:rsidR="00690E5E">
        <w:tc>
          <w:tcPr>
            <w:tcW w:w="3686" w:type="dxa"/>
          </w:tcPr>
          <w:p w:rsidR="00690E5E" w:rsidRDefault="00690E5E">
            <w:pPr>
              <w:pStyle w:val="46414EnterStandard"/>
            </w:pPr>
            <w:r>
              <w:pict>
                <v:shape id="_x0000_i1025" type="#_x0000_t75" style="width:177pt;height:129pt" fillcolor="window">
                  <v:imagedata r:id="rId10" o:title="Bild1"/>
                </v:shape>
              </w:pict>
            </w:r>
          </w:p>
        </w:tc>
        <w:tc>
          <w:tcPr>
            <w:tcW w:w="3686" w:type="dxa"/>
          </w:tcPr>
          <w:p w:rsidR="00690E5E" w:rsidRDefault="00690E5E">
            <w:pPr>
              <w:pStyle w:val="46414EnterStandard"/>
            </w:pPr>
            <w:r>
              <w:pict>
                <v:shape id="_x0000_i1026" type="#_x0000_t75" style="width:177pt;height:129pt" fillcolor="window">
                  <v:imagedata r:id="rId11" o:title="Bild2"/>
                </v:shape>
              </w:pict>
            </w:r>
          </w:p>
        </w:tc>
      </w:tr>
      <w:tr w:rsidR="00690E5E">
        <w:tc>
          <w:tcPr>
            <w:tcW w:w="3686" w:type="dxa"/>
          </w:tcPr>
          <w:p w:rsidR="00690E5E" w:rsidRDefault="00690E5E">
            <w:pPr>
              <w:pStyle w:val="46414EnterStandard"/>
            </w:pPr>
            <w:r>
              <w:pict>
                <v:shape id="_x0000_i1027" type="#_x0000_t75" style="width:177pt;height:129pt" fillcolor="window">
                  <v:imagedata r:id="rId12" o:title="Bild3"/>
                </v:shape>
              </w:pict>
            </w:r>
          </w:p>
        </w:tc>
        <w:tc>
          <w:tcPr>
            <w:tcW w:w="3686" w:type="dxa"/>
          </w:tcPr>
          <w:p w:rsidR="00690E5E" w:rsidRDefault="00690E5E">
            <w:pPr>
              <w:pStyle w:val="46414EnterStandard"/>
            </w:pPr>
            <w:r>
              <w:pict>
                <v:shape id="_x0000_i1028" type="#_x0000_t75" style="width:177pt;height:129pt" fillcolor="window">
                  <v:imagedata r:id="rId13" o:title="Bild4"/>
                </v:shape>
              </w:pict>
            </w:r>
          </w:p>
        </w:tc>
      </w:tr>
    </w:tbl>
    <w:p w:rsidR="00690E5E" w:rsidRDefault="00D022A2">
      <w:pPr>
        <w:pStyle w:val="46414EnterStandard"/>
        <w:rPr>
          <w:sz w:val="16"/>
        </w:rPr>
      </w:pPr>
      <w:r>
        <w:rPr>
          <w:sz w:val="16"/>
        </w:rPr>
        <w:t>(Illu.: Bofinger)</w:t>
      </w:r>
    </w:p>
    <w:p w:rsidR="00690E5E" w:rsidRDefault="00690E5E">
      <w:pPr>
        <w:pStyle w:val="46414EnterStandard"/>
      </w:pPr>
    </w:p>
    <w:p w:rsidR="00690E5E" w:rsidRDefault="00D022A2">
      <w:pPr>
        <w:pStyle w:val="46414EnterStandard"/>
      </w:pPr>
      <w:r>
        <w:t>Luise wollte schon immer ein eigenes Tier haben. An ihrem elften Geburtstag war es endlich so weit ...</w:t>
      </w:r>
    </w:p>
    <w:p w:rsidR="00D022A2" w:rsidRDefault="00D022A2">
      <w:pPr>
        <w:pStyle w:val="46414EnterStandard"/>
      </w:pPr>
    </w:p>
    <w:sectPr w:rsidR="00D022A2" w:rsidSect="00690E5E">
      <w:headerReference w:type="default" r:id="rId14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87" w:rsidRDefault="00EC4787">
      <w:r>
        <w:separator/>
      </w:r>
    </w:p>
  </w:endnote>
  <w:endnote w:type="continuationSeparator" w:id="0">
    <w:p w:rsidR="00EC4787" w:rsidRDefault="00EC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87" w:rsidRDefault="00EC4787">
      <w:r>
        <w:separator/>
      </w:r>
    </w:p>
  </w:footnote>
  <w:footnote w:type="continuationSeparator" w:id="0">
    <w:p w:rsidR="00EC4787" w:rsidRDefault="00EC4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5E" w:rsidRDefault="00690E5E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FF1F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25"/>
    <w:rsid w:val="00690E5E"/>
    <w:rsid w:val="009D1A25"/>
    <w:rsid w:val="00B838A3"/>
    <w:rsid w:val="00D022A2"/>
    <w:rsid w:val="00EC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E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90E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90E5E"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rsid w:val="00690E5E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sid w:val="00690E5E"/>
    <w:rPr>
      <w:b/>
    </w:rPr>
  </w:style>
  <w:style w:type="paragraph" w:customStyle="1" w:styleId="46414EnterFusszeile">
    <w:name w:val="46414EnterFusszeile"/>
    <w:basedOn w:val="46414EnterStandard"/>
    <w:rsid w:val="00690E5E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rsid w:val="00690E5E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sid w:val="00690E5E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rsid w:val="00690E5E"/>
  </w:style>
  <w:style w:type="paragraph" w:customStyle="1" w:styleId="46414Enterbung">
    <w:name w:val="46414EnterÜbung"/>
    <w:basedOn w:val="46414EnterStandard"/>
    <w:rsid w:val="00690E5E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rsid w:val="00690E5E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88A8-41F0-4931-9146-6F217D88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Schroedel Verlag, Braunschweig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jtm</dc:creator>
  <cp:lastModifiedBy>jtm</cp:lastModifiedBy>
  <cp:revision>2</cp:revision>
  <dcterms:created xsi:type="dcterms:W3CDTF">2010-11-10T18:15:00Z</dcterms:created>
  <dcterms:modified xsi:type="dcterms:W3CDTF">2010-11-10T18:15:00Z</dcterms:modified>
</cp:coreProperties>
</file>